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附件１</w:t>
      </w:r>
    </w:p>
    <w:p>
      <w:pPr>
        <w:spacing w:line="400" w:lineRule="exact"/>
        <w:jc w:val="center"/>
        <w:rPr>
          <w:rFonts w:hint="eastAsia" w:ascii="方正小标宋简体" w:hAnsi="仿宋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仿宋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/>
          <w:sz w:val="44"/>
          <w:szCs w:val="44"/>
        </w:rPr>
        <w:t>文化旅游文物行业扫黑除恶线索信息登记表</w:t>
      </w:r>
    </w:p>
    <w:bookmarkEnd w:id="0"/>
    <w:p>
      <w:pPr>
        <w:spacing w:line="240" w:lineRule="exact"/>
        <w:rPr>
          <w:rFonts w:hint="eastAsia" w:ascii="仿宋" w:hAnsi="仿宋" w:eastAsia="仿宋"/>
          <w:sz w:val="28"/>
          <w:szCs w:val="28"/>
        </w:rPr>
      </w:pPr>
    </w:p>
    <w:p>
      <w:pPr>
        <w:spacing w:line="60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通报单位：   　　填报人：   　 联系电话：  　　 填报时间：</w:t>
      </w:r>
    </w:p>
    <w:p>
      <w:pPr>
        <w:spacing w:line="240" w:lineRule="exact"/>
        <w:rPr>
          <w:rFonts w:ascii="仿宋" w:hAnsi="仿宋" w:eastAsia="仿宋"/>
          <w:sz w:val="28"/>
          <w:szCs w:val="28"/>
        </w:rPr>
      </w:pPr>
    </w:p>
    <w:tbl>
      <w:tblPr>
        <w:tblStyle w:val="3"/>
        <w:tblW w:w="90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142"/>
        <w:gridCol w:w="999"/>
        <w:gridCol w:w="1998"/>
        <w:gridCol w:w="1406"/>
        <w:gridCol w:w="1448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82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114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时间</w:t>
            </w:r>
          </w:p>
        </w:tc>
        <w:tc>
          <w:tcPr>
            <w:tcW w:w="99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地点</w:t>
            </w:r>
          </w:p>
        </w:tc>
        <w:tc>
          <w:tcPr>
            <w:tcW w:w="199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涉黑涉恶内容</w:t>
            </w:r>
          </w:p>
        </w:tc>
        <w:tc>
          <w:tcPr>
            <w:tcW w:w="140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涉黑涉恶人员</w:t>
            </w:r>
          </w:p>
        </w:tc>
        <w:tc>
          <w:tcPr>
            <w:tcW w:w="144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线索来源</w:t>
            </w:r>
          </w:p>
        </w:tc>
        <w:tc>
          <w:tcPr>
            <w:tcW w:w="127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22" w:type="dxa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822" w:type="dxa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822" w:type="dxa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22" w:type="dxa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822" w:type="dxa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998" w:type="dxa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448" w:type="dxa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B66E3"/>
    <w:rsid w:val="156B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2019-09-06T10:54:00Z</dcterms:created>
  <dc:creator>Administrator</dc:creator>
  <cp:lastModifiedBy>Administrator</cp:lastModifiedBy>
  <dcterms:modified xsi:type="dcterms:W3CDTF">2019-09-06T10:54:31Z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